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59" w:rsidRDefault="009068C3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Муниципальное учреждение</w:t>
      </w:r>
    </w:p>
    <w:p w:rsidR="00263C59" w:rsidRDefault="009068C3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    отдел образования </w:t>
      </w:r>
    </w:p>
    <w:p w:rsidR="00263C59" w:rsidRDefault="009068C3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       администрации </w:t>
      </w:r>
    </w:p>
    <w:p w:rsidR="00263C59" w:rsidRDefault="009068C3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МО 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район»</w:t>
      </w:r>
    </w:p>
    <w:p w:rsidR="00263C59" w:rsidRDefault="009068C3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ПРИКАЗ</w:t>
      </w:r>
    </w:p>
    <w:p w:rsidR="004475F4" w:rsidRPr="00350E0D" w:rsidRDefault="004475F4" w:rsidP="004475F4">
      <w:pPr>
        <w:pStyle w:val="Default"/>
        <w:spacing w:before="240" w:after="240"/>
        <w:ind w:firstLine="709"/>
        <w:rPr>
          <w:sz w:val="16"/>
          <w:szCs w:val="16"/>
        </w:rPr>
      </w:pPr>
      <w:bookmarkStart w:id="0" w:name="__UnoMark__1333_3913851259"/>
      <w:bookmarkEnd w:id="0"/>
      <w:r w:rsidRPr="00350E0D">
        <w:rPr>
          <w:sz w:val="16"/>
          <w:szCs w:val="16"/>
        </w:rPr>
        <w:t>[МЕСТО ДЛЯ ШТАМПА]</w:t>
      </w:r>
    </w:p>
    <w:p w:rsidR="00263C59" w:rsidRDefault="009068C3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            с. Сакмара</w:t>
      </w:r>
    </w:p>
    <w:p w:rsidR="00263C59" w:rsidRDefault="00263C59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9068C3">
      <w:pPr>
        <w:pStyle w:val="20"/>
        <w:shd w:val="clear" w:color="auto" w:fill="auto"/>
        <w:spacing w:before="0" w:after="0" w:line="240" w:lineRule="auto"/>
        <w:ind w:right="5380" w:firstLine="0"/>
        <w:rPr>
          <w:b/>
          <w:sz w:val="28"/>
          <w:szCs w:val="28"/>
        </w:rPr>
      </w:pPr>
      <w:r>
        <w:rPr>
          <w:b/>
          <w:color w:val="00000A"/>
          <w:sz w:val="28"/>
          <w:szCs w:val="28"/>
          <w:lang w:bidi="ar-SA"/>
        </w:rPr>
        <w:t xml:space="preserve">О </w:t>
      </w:r>
      <w:r>
        <w:rPr>
          <w:b/>
          <w:sz w:val="28"/>
          <w:szCs w:val="28"/>
        </w:rPr>
        <w:t>реализации регионального монитор</w:t>
      </w:r>
      <w:r w:rsidR="00767E97">
        <w:rPr>
          <w:b/>
          <w:sz w:val="28"/>
          <w:szCs w:val="28"/>
        </w:rPr>
        <w:t>инга качества образования в 2023/2024</w:t>
      </w:r>
      <w:r>
        <w:rPr>
          <w:b/>
          <w:sz w:val="28"/>
          <w:szCs w:val="28"/>
        </w:rPr>
        <w:t xml:space="preserve"> учебном году в </w:t>
      </w:r>
      <w:proofErr w:type="spellStart"/>
      <w:r>
        <w:rPr>
          <w:b/>
          <w:sz w:val="28"/>
          <w:szCs w:val="28"/>
        </w:rPr>
        <w:t>Сакмарском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263C59" w:rsidRDefault="00263C59">
      <w:pPr>
        <w:pStyle w:val="20"/>
        <w:shd w:val="clear" w:color="auto" w:fill="auto"/>
        <w:spacing w:before="0" w:after="0" w:line="240" w:lineRule="auto"/>
        <w:ind w:right="5380" w:firstLine="0"/>
        <w:rPr>
          <w:sz w:val="28"/>
          <w:szCs w:val="28"/>
        </w:rPr>
      </w:pPr>
    </w:p>
    <w:p w:rsidR="00263C59" w:rsidRDefault="009068C3">
      <w:pPr>
        <w:pStyle w:val="20"/>
        <w:shd w:val="clear" w:color="auto" w:fill="auto"/>
        <w:spacing w:before="0" w:after="282" w:line="276" w:lineRule="auto"/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767E97">
        <w:rPr>
          <w:sz w:val="28"/>
          <w:szCs w:val="28"/>
        </w:rPr>
        <w:t xml:space="preserve">формирования системного подхода к оценке качества образования, </w:t>
      </w:r>
      <w:r w:rsidR="00767E97" w:rsidRPr="00767E97">
        <w:rPr>
          <w:sz w:val="28"/>
          <w:szCs w:val="28"/>
        </w:rPr>
        <w:t>обеспечения преемственности начального общего, основного общего, среднего общего образования, реализации региональной 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анализа предметных затруднений</w:t>
      </w:r>
      <w:r w:rsidR="00767E97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основании приказа министерства образов</w:t>
      </w:r>
      <w:r w:rsidR="00767E97">
        <w:rPr>
          <w:sz w:val="28"/>
          <w:szCs w:val="28"/>
        </w:rPr>
        <w:t>ания Оренбургской области от 28.08.2023 №01-21/1380</w:t>
      </w:r>
      <w:r>
        <w:rPr>
          <w:sz w:val="28"/>
          <w:szCs w:val="28"/>
        </w:rPr>
        <w:t xml:space="preserve"> «О реализации регионального монитор</w:t>
      </w:r>
      <w:r w:rsidR="00767E97">
        <w:rPr>
          <w:sz w:val="28"/>
          <w:szCs w:val="28"/>
        </w:rPr>
        <w:t>инга качества образования в 2023/2024</w:t>
      </w:r>
      <w:r>
        <w:rPr>
          <w:sz w:val="28"/>
          <w:szCs w:val="28"/>
        </w:rPr>
        <w:t xml:space="preserve"> учебном году» </w:t>
      </w:r>
    </w:p>
    <w:p w:rsidR="00263C59" w:rsidRDefault="00263C59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9068C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ПРИКАЗЫВАЮ:</w:t>
      </w:r>
    </w:p>
    <w:p w:rsidR="00263C59" w:rsidRDefault="00263C5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</w:p>
    <w:p w:rsidR="00263C59" w:rsidRDefault="009068C3">
      <w:pPr>
        <w:pStyle w:val="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Продолжить реализацию регионального мониторинга качества образования в общеобразовательных организациях Сакмарского ра</w:t>
      </w:r>
      <w:r w:rsidR="00767E97">
        <w:rPr>
          <w:sz w:val="28"/>
          <w:szCs w:val="28"/>
        </w:rPr>
        <w:t>йона (далее - Мониторинг) в 2023/2024</w:t>
      </w:r>
      <w:r>
        <w:rPr>
          <w:sz w:val="28"/>
          <w:szCs w:val="28"/>
        </w:rPr>
        <w:t xml:space="preserve"> учебном году.</w:t>
      </w:r>
    </w:p>
    <w:p w:rsidR="00263C59" w:rsidRDefault="009068C3">
      <w:pPr>
        <w:pStyle w:val="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сводный график проведения мероприятий по контролю знаний обучающихся общеобразовательных органи</w:t>
      </w:r>
      <w:r w:rsidR="00767E97">
        <w:rPr>
          <w:sz w:val="28"/>
          <w:szCs w:val="28"/>
        </w:rPr>
        <w:t xml:space="preserve">заций </w:t>
      </w:r>
      <w:proofErr w:type="spellStart"/>
      <w:r w:rsidR="00767E97">
        <w:rPr>
          <w:sz w:val="28"/>
          <w:szCs w:val="28"/>
        </w:rPr>
        <w:t>Сакмарского</w:t>
      </w:r>
      <w:proofErr w:type="spellEnd"/>
      <w:r w:rsidR="00767E97">
        <w:rPr>
          <w:sz w:val="28"/>
          <w:szCs w:val="28"/>
        </w:rPr>
        <w:t xml:space="preserve"> района на 2023/2024</w:t>
      </w:r>
      <w:r>
        <w:rPr>
          <w:sz w:val="28"/>
          <w:szCs w:val="28"/>
        </w:rPr>
        <w:t xml:space="preserve"> учебный год (далее - График)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263C59" w:rsidRDefault="009068C3">
      <w:pPr>
        <w:pStyle w:val="20"/>
        <w:numPr>
          <w:ilvl w:val="0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Заместителю заведующего РОО Кастугановой М.Ш., методистам ОМО МКУ «ЕЦООУ» </w:t>
      </w:r>
      <w:proofErr w:type="spellStart"/>
      <w:r w:rsidR="000713DE">
        <w:rPr>
          <w:sz w:val="28"/>
          <w:szCs w:val="28"/>
        </w:rPr>
        <w:t>Массалимова</w:t>
      </w:r>
      <w:proofErr w:type="spellEnd"/>
      <w:r w:rsidR="000713DE">
        <w:rPr>
          <w:sz w:val="28"/>
          <w:szCs w:val="28"/>
        </w:rPr>
        <w:t xml:space="preserve"> Э.З</w:t>
      </w:r>
      <w:r>
        <w:rPr>
          <w:sz w:val="28"/>
          <w:szCs w:val="28"/>
        </w:rPr>
        <w:t>., Мельниченко Н.Н.: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Разработать план мероприятий </w:t>
      </w:r>
      <w:r w:rsidR="00767E97">
        <w:rPr>
          <w:sz w:val="28"/>
          <w:szCs w:val="28"/>
        </w:rPr>
        <w:t>по реализации Мониторинга в 2023/2024</w:t>
      </w:r>
      <w:r>
        <w:rPr>
          <w:sz w:val="28"/>
          <w:szCs w:val="28"/>
        </w:rPr>
        <w:t xml:space="preserve"> учебном году с учётом затруднений, выявленных по итогам промежуточной аттестации, всероссийских проверочных работ, государственной итоговой аттестации.</w:t>
      </w:r>
    </w:p>
    <w:p w:rsidR="00263C59" w:rsidRDefault="00767E97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08 сентября 2023</w:t>
      </w:r>
      <w:r w:rsidR="009068C3">
        <w:rPr>
          <w:sz w:val="28"/>
          <w:szCs w:val="28"/>
        </w:rPr>
        <w:t xml:space="preserve">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собеседования с руководителями ОО по эффективной реализации Мониторинга.</w:t>
      </w:r>
    </w:p>
    <w:p w:rsidR="00263C59" w:rsidRDefault="00767E97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15 сентября 2023</w:t>
      </w:r>
      <w:r w:rsidR="009068C3">
        <w:rPr>
          <w:sz w:val="28"/>
          <w:szCs w:val="28"/>
        </w:rPr>
        <w:t xml:space="preserve">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Осуществлять: </w:t>
      </w:r>
    </w:p>
    <w:p w:rsidR="00263C59" w:rsidRDefault="009068C3">
      <w:pPr>
        <w:pStyle w:val="20"/>
        <w:shd w:val="clear" w:color="auto" w:fill="auto"/>
        <w:tabs>
          <w:tab w:val="left" w:pos="1405"/>
        </w:tabs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координацию деятельности ОО по подготовке и проведению Мониторинга;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адресную помощь педагогическим коллективам общеобразовательных организаций через организацию методических мероприятий: муниципальных практических семинаров, конференций, мастер классов, открытых уроков, в том числе в режиме онлайн; 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анализ работ, проводимых в соответствии с Графиком.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Обеспечить: </w:t>
      </w:r>
    </w:p>
    <w:p w:rsidR="00263C59" w:rsidRDefault="009068C3">
      <w:pPr>
        <w:pStyle w:val="20"/>
        <w:shd w:val="clear" w:color="auto" w:fill="auto"/>
        <w:tabs>
          <w:tab w:val="left" w:pos="1405"/>
        </w:tabs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информационное и организационно-методическое сопровождение Мониторинга, в том числе организовать разъяснительную работу с обучающимися и их родителями по участию в данных мероприятиях;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15 сентября 2023</w:t>
      </w:r>
      <w:r w:rsidR="009068C3">
        <w:rPr>
          <w:sz w:val="28"/>
          <w:szCs w:val="28"/>
        </w:rPr>
        <w:t xml:space="preserve"> года</w:t>
      </w:r>
    </w:p>
    <w:p w:rsidR="00263C59" w:rsidRDefault="009068C3">
      <w:pPr>
        <w:pStyle w:val="2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контроль за процедурой проведения Мониторинга в общеобразовательных организациях с целью недопущения необъективности результатов;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shd w:val="clear" w:color="auto" w:fill="auto"/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контроль за организацией в ОО мониторинга формирования функциональной грамотности и своевременным размещением аналитичес</w:t>
      </w:r>
      <w:r w:rsidR="005B6A42">
        <w:rPr>
          <w:sz w:val="28"/>
          <w:szCs w:val="28"/>
        </w:rPr>
        <w:t>ких материалов на сайтах ОО.</w:t>
      </w:r>
    </w:p>
    <w:p w:rsidR="005B6A42" w:rsidRPr="005B6A42" w:rsidRDefault="005B6A42" w:rsidP="005B6A42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6A42">
        <w:rPr>
          <w:rFonts w:ascii="Times New Roman" w:eastAsia="Times New Roman" w:hAnsi="Times New Roman" w:cs="Times New Roman"/>
          <w:color w:val="auto"/>
          <w:sz w:val="28"/>
          <w:szCs w:val="28"/>
        </w:rPr>
        <w:t>Срок: в течение 2023/2024 учебного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систему методического сопровождения учителей через непрерывное повышение квалификации, в том числе курсовую подготовку, консультативную помощь,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учебных занятий, сетевое взаимодействие с учителями- </w:t>
      </w:r>
      <w:proofErr w:type="spellStart"/>
      <w:r>
        <w:rPr>
          <w:sz w:val="28"/>
          <w:szCs w:val="28"/>
        </w:rPr>
        <w:t>тьюторами</w:t>
      </w:r>
      <w:proofErr w:type="spellEnd"/>
      <w:r>
        <w:rPr>
          <w:sz w:val="28"/>
          <w:szCs w:val="28"/>
        </w:rPr>
        <w:t>, самообразование. Особое внимание уделить учителям школ с низкими образовательными результатами.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аналитическую деятельность по итогам выполнения мероприятий Мониторинга и предоставлять отчёты в рекомендуемые сроки.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ИКТ- технологии и электронные формы документации при проведении, анализе работ, разработке и реализации образовательных маршрутов.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Техническим специалистам Федорову А.А., Гуляеву П.П.: 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Организовать рассылку контрольных измерительных материалов в ОО, обеспечив соблюдение режима информационной безопасности, в день проведения работ.</w:t>
      </w:r>
    </w:p>
    <w:p w:rsidR="00263C59" w:rsidRDefault="009068C3">
      <w:pPr>
        <w:pStyle w:val="20"/>
        <w:numPr>
          <w:ilvl w:val="0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 района:</w:t>
      </w:r>
    </w:p>
    <w:p w:rsidR="005B6A42" w:rsidRDefault="005B6A42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Обеспечить проведение стартовой диагностики в соответствии с материалами федеральных основных образовательных программ.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Разработать план мероприятий </w:t>
      </w:r>
      <w:r w:rsidR="005B6A42">
        <w:rPr>
          <w:sz w:val="28"/>
          <w:szCs w:val="28"/>
        </w:rPr>
        <w:t>по реализации Мониторинга в 2023/2024</w:t>
      </w:r>
      <w:r>
        <w:rPr>
          <w:sz w:val="28"/>
          <w:szCs w:val="28"/>
        </w:rPr>
        <w:t xml:space="preserve"> учебном году с учётом затруднений, выявленных по итогам промежуточной аттестации, всероссийских проверочных работ, государственной итоговой аттестации.</w:t>
      </w:r>
    </w:p>
    <w:p w:rsidR="00263C59" w:rsidRDefault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15 сентября 2023</w:t>
      </w:r>
      <w:r w:rsidR="009068C3">
        <w:rPr>
          <w:sz w:val="28"/>
          <w:szCs w:val="28"/>
        </w:rPr>
        <w:t xml:space="preserve"> года</w:t>
      </w:r>
    </w:p>
    <w:p w:rsidR="005B6A42" w:rsidRDefault="005B6A42" w:rsidP="005B6A42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Рассматривать результаты мероприятий, проводимых в рамках Мониторинга, в качестве итогов промежуточной аттестации или текущего контроля в целях недопущения перегрузки обучающихся. Внести соответствующие изменения в локальные акты ОО, регулирующие вопросы форм, периодичности и порядка текущего контроля успеваемости и промежуточной аттестации обучающихся.</w:t>
      </w:r>
    </w:p>
    <w:p w:rsidR="005B6A42" w:rsidRDefault="005B6A42" w:rsidP="005B6A42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Сформировать единый для ОО график на учебный год с учетом оценочных процедур, запланированных в рамках учебного процесса в ОО, и оценочных процедур федерального и регионального уровней (график может быть утвержден как отдельным документом, так и в рамках имеющихся локальных нормативных актов ОО, устанавливающих форму, периодичность, порядок текущего контроля успеваемости и промежуточной аттестации обучающихся).</w:t>
      </w:r>
    </w:p>
    <w:p w:rsidR="005B6A42" w:rsidRDefault="005B6A42" w:rsidP="005B6A42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Разместить сформированный график не позднее чем за 2 недели после начала учебного года на сайте ОО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5B6A42" w:rsidRDefault="005B6A42" w:rsidP="005B6A42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Обеспечить разработку рабочих программ с учетом мероприятий Мониторинга и мероприятий по коррекции знаний обучающихся.</w:t>
      </w:r>
    </w:p>
    <w:p w:rsidR="005B6A42" w:rsidRDefault="005B6A42" w:rsidP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15 сентября 2023</w:t>
      </w:r>
      <w:r>
        <w:rPr>
          <w:sz w:val="28"/>
          <w:szCs w:val="28"/>
        </w:rPr>
        <w:t xml:space="preserve"> года</w:t>
      </w:r>
    </w:p>
    <w:p w:rsidR="005B6A42" w:rsidRDefault="005B6A42" w:rsidP="005B6A42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сохранности информации </w:t>
      </w:r>
      <w:proofErr w:type="spellStart"/>
      <w:r>
        <w:rPr>
          <w:sz w:val="28"/>
          <w:szCs w:val="28"/>
        </w:rPr>
        <w:t>контрольно</w:t>
      </w:r>
      <w:r>
        <w:rPr>
          <w:sz w:val="28"/>
          <w:szCs w:val="28"/>
        </w:rPr>
        <w:softHyphen/>
      </w:r>
      <w:proofErr w:type="spellEnd"/>
      <w:r>
        <w:rPr>
          <w:sz w:val="28"/>
          <w:szCs w:val="28"/>
        </w:rPr>
        <w:t xml:space="preserve"> измерительных материалов, текстов работ до проведения мероприятий Мониторинга.</w:t>
      </w:r>
    </w:p>
    <w:p w:rsidR="005B6A42" w:rsidRDefault="005B6A42" w:rsidP="005B6A42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Организовать разработку мероприятий по устранению предметных дефицитов с обязательной их коррекцией в течение всего периода.</w:t>
      </w:r>
    </w:p>
    <w:p w:rsidR="005B6A42" w:rsidRDefault="005B6A42" w:rsidP="005B6A42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информационное и организационно-методическое сопровождение Мониторинга, в том числе организовать разъяснительную </w:t>
      </w:r>
      <w:r>
        <w:rPr>
          <w:sz w:val="28"/>
          <w:szCs w:val="28"/>
        </w:rPr>
        <w:lastRenderedPageBreak/>
        <w:t>работу с обучающимися и их родителями по участию в данных мероприятиях.</w:t>
      </w:r>
    </w:p>
    <w:p w:rsidR="00263C59" w:rsidRDefault="000713DE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15 сентября 2023</w:t>
      </w:r>
      <w:r w:rsidR="009068C3">
        <w:rPr>
          <w:sz w:val="28"/>
          <w:szCs w:val="28"/>
        </w:rPr>
        <w:t xml:space="preserve">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Организовать методическое сопровождение учителей через непрерывное повышение квалификации, в том числе курсовую подготовку, консультативную помощь,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учебных занятий, сетевое взаимодействие с учителями- </w:t>
      </w:r>
      <w:proofErr w:type="spellStart"/>
      <w:r>
        <w:rPr>
          <w:sz w:val="28"/>
          <w:szCs w:val="28"/>
        </w:rPr>
        <w:t>тьюторами</w:t>
      </w:r>
      <w:proofErr w:type="spellEnd"/>
      <w:r>
        <w:rPr>
          <w:sz w:val="28"/>
          <w:szCs w:val="28"/>
        </w:rPr>
        <w:t xml:space="preserve">, самообразование. </w:t>
      </w:r>
    </w:p>
    <w:p w:rsidR="00263C59" w:rsidRDefault="000713DE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аналитическую деятельность по итогам выполнения мероприятий Мониторинга и предоставлять отчёты в рекомендуемые сроки.</w:t>
      </w:r>
    </w:p>
    <w:p w:rsidR="00263C59" w:rsidRDefault="009068C3">
      <w:pPr>
        <w:pStyle w:val="20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ИКТ- технологии и электронные формы документации при проведении, анализе работ, разработке и реализации образовательных маршрутов.</w:t>
      </w:r>
    </w:p>
    <w:p w:rsidR="00263C59" w:rsidRDefault="000713DE">
      <w:pPr>
        <w:pStyle w:val="20"/>
        <w:shd w:val="clear" w:color="auto" w:fill="auto"/>
        <w:spacing w:before="0" w:after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2023/2024</w:t>
      </w:r>
      <w:r w:rsidR="009068C3">
        <w:rPr>
          <w:sz w:val="28"/>
          <w:szCs w:val="28"/>
        </w:rPr>
        <w:t xml:space="preserve"> учебного года</w:t>
      </w:r>
    </w:p>
    <w:p w:rsidR="00263C59" w:rsidRDefault="009068C3">
      <w:pPr>
        <w:pStyle w:val="ae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Контроль за исполнением настоящего приказа оставляю за собой.</w:t>
      </w:r>
    </w:p>
    <w:p w:rsidR="00263C59" w:rsidRDefault="00263C59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263C59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9068C3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Заведующий МУ РОО                                                               В.В. Зайцева</w:t>
      </w:r>
    </w:p>
    <w:p w:rsidR="00263C59" w:rsidRDefault="00263C59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263C5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  <w:lang w:bidi="ar-SA"/>
        </w:rPr>
      </w:pPr>
      <w:bookmarkStart w:id="1" w:name="__UnoMark__853_811820730"/>
      <w:bookmarkEnd w:id="1"/>
    </w:p>
    <w:p w:rsidR="004475F4" w:rsidRPr="004475F4" w:rsidRDefault="004475F4" w:rsidP="004475F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bookmarkStart w:id="2" w:name="__UnoMark__1336_3913851259"/>
      <w:bookmarkEnd w:id="2"/>
      <w:r w:rsidRPr="004475F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[МЕСТО ДЛЯ ПОДПИСИ]</w:t>
      </w:r>
    </w:p>
    <w:p w:rsidR="00263C59" w:rsidRDefault="00263C59">
      <w:pPr>
        <w:widowControl w:val="0"/>
        <w:jc w:val="center"/>
      </w:pPr>
    </w:p>
    <w:p w:rsidR="00263C59" w:rsidRDefault="00263C59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263C59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90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Ознакомлены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М.Ш.Кастуганова</w:t>
      </w:r>
      <w:proofErr w:type="spellEnd"/>
    </w:p>
    <w:p w:rsidR="000713DE" w:rsidRDefault="000713DE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13DE">
        <w:rPr>
          <w:rFonts w:ascii="Times New Roman" w:hAnsi="Times New Roman" w:cs="Times New Roman"/>
          <w:sz w:val="28"/>
          <w:szCs w:val="28"/>
        </w:rPr>
        <w:t>Э.З.</w:t>
      </w:r>
      <w:r>
        <w:rPr>
          <w:rFonts w:ascii="Times New Roman" w:hAnsi="Times New Roman" w:cs="Times New Roman"/>
          <w:sz w:val="28"/>
          <w:szCs w:val="28"/>
        </w:rPr>
        <w:t>Массалимова</w:t>
      </w:r>
      <w:proofErr w:type="spellEnd"/>
    </w:p>
    <w:p w:rsidR="00263C59" w:rsidRDefault="000713DE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Н.Н.Мельниченко</w:t>
      </w:r>
      <w:proofErr w:type="spellEnd"/>
    </w:p>
    <w:p w:rsidR="00263C59" w:rsidRDefault="009068C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А.А.Федоров</w:t>
      </w:r>
    </w:p>
    <w:p w:rsidR="00263C59" w:rsidRDefault="009068C3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П.П.Гуляев</w:t>
      </w:r>
    </w:p>
    <w:p w:rsidR="00263C59" w:rsidRDefault="00263C59">
      <w:pPr>
        <w:tabs>
          <w:tab w:val="left" w:pos="6105"/>
        </w:tabs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263C59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263C59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p w:rsidR="00263C59" w:rsidRDefault="009068C3">
      <w:pP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bidi="ar-SA"/>
        </w:rPr>
        <w:t xml:space="preserve">Разослано: в дело – 1 экз.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 </w:t>
      </w:r>
      <w:r>
        <w:br w:type="page"/>
      </w:r>
      <w:bookmarkStart w:id="3" w:name="_GoBack"/>
      <w:bookmarkEnd w:id="3"/>
    </w:p>
    <w:p w:rsidR="00263C59" w:rsidRPr="00F41E90" w:rsidRDefault="009068C3">
      <w:pPr>
        <w:jc w:val="right"/>
        <w:rPr>
          <w:rFonts w:ascii="Times New Roman" w:hAnsi="Times New Roman" w:cs="Times New Roman"/>
          <w:szCs w:val="28"/>
        </w:rPr>
      </w:pPr>
      <w:r w:rsidRPr="00F41E90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F41E90" w:rsidRPr="00F41E90" w:rsidRDefault="00F41E90" w:rsidP="00F41E90">
      <w:pPr>
        <w:ind w:hanging="709"/>
        <w:jc w:val="center"/>
        <w:rPr>
          <w:rFonts w:ascii="Times New Roman" w:hAnsi="Times New Roman" w:cs="Times New Roman"/>
          <w:szCs w:val="28"/>
        </w:rPr>
      </w:pPr>
      <w:r w:rsidRPr="00F41E90">
        <w:rPr>
          <w:rFonts w:ascii="Times New Roman" w:hAnsi="Times New Roman" w:cs="Times New Roman"/>
          <w:szCs w:val="28"/>
        </w:rPr>
        <w:t xml:space="preserve">Сводный график проведения мероприятий по оценке образовательных достижений обучающихся общеобразовательных организаций </w:t>
      </w:r>
      <w:proofErr w:type="spellStart"/>
      <w:r w:rsidRPr="00F41E90">
        <w:rPr>
          <w:rFonts w:ascii="Times New Roman" w:hAnsi="Times New Roman" w:cs="Times New Roman"/>
          <w:szCs w:val="28"/>
        </w:rPr>
        <w:t>Сакмарского</w:t>
      </w:r>
      <w:proofErr w:type="spellEnd"/>
      <w:r w:rsidRPr="00F41E90">
        <w:rPr>
          <w:rFonts w:ascii="Times New Roman" w:hAnsi="Times New Roman" w:cs="Times New Roman"/>
          <w:szCs w:val="28"/>
        </w:rPr>
        <w:t xml:space="preserve"> района на 2023/2024 учебный год</w:t>
      </w:r>
    </w:p>
    <w:tbl>
      <w:tblPr>
        <w:tblStyle w:val="af"/>
        <w:tblW w:w="10774" w:type="dxa"/>
        <w:tblInd w:w="-885" w:type="dxa"/>
        <w:tblLook w:val="04A0" w:firstRow="1" w:lastRow="0" w:firstColumn="1" w:lastColumn="0" w:noHBand="0" w:noVBand="1"/>
      </w:tblPr>
      <w:tblGrid>
        <w:gridCol w:w="1844"/>
        <w:gridCol w:w="3685"/>
        <w:gridCol w:w="1223"/>
        <w:gridCol w:w="4022"/>
      </w:tblGrid>
      <w:tr w:rsidR="000713DE" w:rsidRPr="00F41E90" w:rsidTr="00F41E90">
        <w:tc>
          <w:tcPr>
            <w:tcW w:w="1844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23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22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0713DE" w:rsidRPr="00F41E90" w:rsidTr="00F41E90">
        <w:tc>
          <w:tcPr>
            <w:tcW w:w="10774" w:type="dxa"/>
            <w:gridSpan w:val="4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713DE" w:rsidRPr="00F41E90" w:rsidTr="00F41E90">
        <w:tc>
          <w:tcPr>
            <w:tcW w:w="1844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10-20.09.2023</w:t>
            </w:r>
          </w:p>
        </w:tc>
        <w:tc>
          <w:tcPr>
            <w:tcW w:w="3685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1223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vAlign w:val="center"/>
          </w:tcPr>
          <w:p w:rsidR="000713DE" w:rsidRPr="00F41E90" w:rsidRDefault="000713DE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образовательной организации)</w:t>
            </w:r>
          </w:p>
        </w:tc>
      </w:tr>
      <w:tr w:rsidR="00AC6CAF" w:rsidRPr="00F41E90" w:rsidTr="00F41E90">
        <w:tc>
          <w:tcPr>
            <w:tcW w:w="1844" w:type="dxa"/>
            <w:vMerge w:val="restart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История, география, биология, ОДНКНР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2" w:type="dxa"/>
            <w:vMerge w:val="restart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образовательной организации)</w:t>
            </w:r>
          </w:p>
        </w:tc>
      </w:tr>
      <w:tr w:rsidR="00AC6CAF" w:rsidRPr="00F41E90" w:rsidTr="00F41E90">
        <w:tc>
          <w:tcPr>
            <w:tcW w:w="1844" w:type="dxa"/>
            <w:vMerge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2" w:type="dxa"/>
            <w:vMerge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AF" w:rsidRPr="00F41E90" w:rsidTr="00F41E90">
        <w:tc>
          <w:tcPr>
            <w:tcW w:w="1844" w:type="dxa"/>
            <w:vMerge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Алгебра, геометрия, вероятность и статистика, информатика, физика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2" w:type="dxa"/>
            <w:vMerge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AF" w:rsidRPr="00F41E90" w:rsidTr="00F41E90">
        <w:tc>
          <w:tcPr>
            <w:tcW w:w="1844" w:type="dxa"/>
            <w:vMerge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Химия, ОБЖ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2" w:type="dxa"/>
            <w:vMerge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DE" w:rsidRPr="00F41E90" w:rsidTr="00F41E90">
        <w:tc>
          <w:tcPr>
            <w:tcW w:w="1844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10-30.09.2023</w:t>
            </w:r>
          </w:p>
        </w:tc>
        <w:tc>
          <w:tcPr>
            <w:tcW w:w="3685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обучению на уровне 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о общего образования</w:t>
            </w:r>
          </w:p>
        </w:tc>
        <w:tc>
          <w:tcPr>
            <w:tcW w:w="1223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2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образовательной организации)</w:t>
            </w:r>
          </w:p>
        </w:tc>
      </w:tr>
      <w:tr w:rsidR="000713DE" w:rsidRPr="00F41E90" w:rsidTr="00F41E90">
        <w:tc>
          <w:tcPr>
            <w:tcW w:w="1844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685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  <w:vAlign w:val="center"/>
          </w:tcPr>
          <w:p w:rsidR="000713DE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9-14.10.2023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16-21.10.2023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13.11-02.12.2023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собеседования</w:t>
            </w:r>
          </w:p>
        </w:tc>
      </w:tr>
      <w:tr w:rsidR="00AC6CAF" w:rsidRPr="00F41E90" w:rsidTr="00F41E90">
        <w:trPr>
          <w:trHeight w:val="415"/>
        </w:trPr>
        <w:tc>
          <w:tcPr>
            <w:tcW w:w="1844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3685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23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AC6CAF" w:rsidRPr="00F41E90" w:rsidRDefault="00AC6CA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3761B" w:rsidRPr="00F41E90" w:rsidTr="00F41E90">
        <w:tc>
          <w:tcPr>
            <w:tcW w:w="1844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3685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3761B" w:rsidRPr="00F41E90" w:rsidTr="00F41E90">
        <w:tc>
          <w:tcPr>
            <w:tcW w:w="1844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3685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AC6CAF" w:rsidRPr="00F41E90" w:rsidTr="00F41E90">
        <w:tc>
          <w:tcPr>
            <w:tcW w:w="1844" w:type="dxa"/>
            <w:vAlign w:val="center"/>
          </w:tcPr>
          <w:p w:rsidR="00AC6CAF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3685" w:type="dxa"/>
            <w:vAlign w:val="center"/>
          </w:tcPr>
          <w:p w:rsidR="00AC6CAF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AC6CAF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AC6CAF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Итоговой сочинение</w:t>
            </w:r>
          </w:p>
        </w:tc>
      </w:tr>
      <w:tr w:rsidR="0083761B" w:rsidRPr="00F41E90" w:rsidTr="00F41E90">
        <w:tc>
          <w:tcPr>
            <w:tcW w:w="1844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3685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2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3761B" w:rsidRPr="00F41E90" w:rsidTr="00F41E90">
        <w:tc>
          <w:tcPr>
            <w:tcW w:w="1844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3685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3761B" w:rsidRPr="00F41E90" w:rsidTr="00F41E90">
        <w:tc>
          <w:tcPr>
            <w:tcW w:w="1844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3685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  <w:vAlign w:val="center"/>
          </w:tcPr>
          <w:p w:rsidR="0083761B" w:rsidRPr="00F41E90" w:rsidRDefault="0083761B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E464F" w:rsidRPr="00F41E90" w:rsidTr="00F41E90">
        <w:tc>
          <w:tcPr>
            <w:tcW w:w="10774" w:type="dxa"/>
            <w:gridSpan w:val="4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15-20.01.2024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по стандартизированным КИМ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19-24.02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15.03-20.05.2024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4-8, 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2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685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6E464F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685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2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22-27.04.2024</w:t>
            </w:r>
          </w:p>
        </w:tc>
        <w:tc>
          <w:tcPr>
            <w:tcW w:w="3685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23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4,9,10</w:t>
            </w:r>
          </w:p>
        </w:tc>
        <w:tc>
          <w:tcPr>
            <w:tcW w:w="4022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E464F" w:rsidRPr="00F41E90" w:rsidTr="00F41E90">
        <w:tc>
          <w:tcPr>
            <w:tcW w:w="1844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685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2" w:type="dxa"/>
            <w:vAlign w:val="center"/>
          </w:tcPr>
          <w:p w:rsidR="006E464F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F41E90" w:rsidRPr="00F41E90" w:rsidTr="00F41E90">
        <w:tc>
          <w:tcPr>
            <w:tcW w:w="1844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685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3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2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F41E90" w:rsidRPr="00F41E90" w:rsidTr="00F41E90">
        <w:tc>
          <w:tcPr>
            <w:tcW w:w="1844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13-18.05.2024</w:t>
            </w:r>
          </w:p>
        </w:tc>
        <w:tc>
          <w:tcPr>
            <w:tcW w:w="3685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23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022" w:type="dxa"/>
            <w:vAlign w:val="center"/>
          </w:tcPr>
          <w:p w:rsidR="00F41E90" w:rsidRPr="00F41E90" w:rsidRDefault="00F41E90" w:rsidP="00F4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 публичный зачет</w:t>
            </w:r>
          </w:p>
        </w:tc>
      </w:tr>
    </w:tbl>
    <w:p w:rsidR="00263C59" w:rsidRPr="004475F4" w:rsidRDefault="00351797">
      <w:pPr>
        <w:rPr>
          <w:rFonts w:ascii="Times New Roman" w:hAnsi="Times New Roman" w:cs="Times New Roman"/>
          <w:sz w:val="28"/>
          <w:szCs w:val="28"/>
        </w:rPr>
      </w:pPr>
      <w:r w:rsidRPr="004475F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351797" w:rsidRPr="004475F4" w:rsidRDefault="00351797" w:rsidP="00351797">
      <w:pPr>
        <w:pStyle w:val="ae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475F4">
        <w:rPr>
          <w:rFonts w:ascii="Times New Roman" w:hAnsi="Times New Roman" w:cs="Times New Roman"/>
          <w:sz w:val="28"/>
          <w:szCs w:val="28"/>
        </w:rPr>
        <w:t xml:space="preserve">Все </w:t>
      </w:r>
      <w:r w:rsidR="004475F4" w:rsidRPr="004475F4">
        <w:rPr>
          <w:rFonts w:ascii="Times New Roman" w:hAnsi="Times New Roman" w:cs="Times New Roman"/>
          <w:sz w:val="28"/>
          <w:szCs w:val="28"/>
        </w:rPr>
        <w:t>контрольные мероприятия на региональном уровне, включенные в график, проводятся по единым текстам с обеспечением видеонаблюдения в режиме офлайн.</w:t>
      </w:r>
    </w:p>
    <w:p w:rsidR="004475F4" w:rsidRPr="004475F4" w:rsidRDefault="004475F4" w:rsidP="00351797">
      <w:pPr>
        <w:pStyle w:val="ae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475F4">
        <w:rPr>
          <w:rFonts w:ascii="Times New Roman" w:hAnsi="Times New Roman" w:cs="Times New Roman"/>
          <w:sz w:val="28"/>
          <w:szCs w:val="28"/>
        </w:rPr>
        <w:t>Работы по русскому языку и математике в 11 классах- на пунктах проведения работ.</w:t>
      </w:r>
    </w:p>
    <w:p w:rsidR="004475F4" w:rsidRPr="004475F4" w:rsidRDefault="004475F4" w:rsidP="00351797">
      <w:pPr>
        <w:pStyle w:val="ae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475F4">
        <w:rPr>
          <w:rFonts w:ascii="Times New Roman" w:hAnsi="Times New Roman" w:cs="Times New Roman"/>
          <w:sz w:val="28"/>
          <w:szCs w:val="28"/>
        </w:rPr>
        <w:t>Итоговые работы 9 класса- на ППЭ.</w:t>
      </w:r>
    </w:p>
    <w:p w:rsidR="004475F4" w:rsidRPr="004475F4" w:rsidRDefault="004475F4" w:rsidP="00351797">
      <w:pPr>
        <w:pStyle w:val="ae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475F4">
        <w:rPr>
          <w:rFonts w:ascii="Times New Roman" w:hAnsi="Times New Roman" w:cs="Times New Roman"/>
          <w:sz w:val="28"/>
          <w:szCs w:val="28"/>
        </w:rPr>
        <w:t xml:space="preserve">Работы 10, 11 классов- с </w:t>
      </w:r>
      <w:proofErr w:type="spellStart"/>
      <w:r w:rsidRPr="004475F4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4475F4">
        <w:rPr>
          <w:rFonts w:ascii="Times New Roman" w:hAnsi="Times New Roman" w:cs="Times New Roman"/>
          <w:sz w:val="28"/>
          <w:szCs w:val="28"/>
        </w:rPr>
        <w:t xml:space="preserve"> оцениванием.</w:t>
      </w:r>
    </w:p>
    <w:p w:rsidR="004475F4" w:rsidRPr="004475F4" w:rsidRDefault="004475F4" w:rsidP="00351797">
      <w:pPr>
        <w:pStyle w:val="ae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475F4">
        <w:rPr>
          <w:rFonts w:ascii="Times New Roman" w:hAnsi="Times New Roman" w:cs="Times New Roman"/>
          <w:sz w:val="28"/>
          <w:szCs w:val="28"/>
        </w:rPr>
        <w:t xml:space="preserve">В 10 классах работы за </w:t>
      </w:r>
      <w:proofErr w:type="gramStart"/>
      <w:r w:rsidRPr="004475F4">
        <w:rPr>
          <w:rFonts w:ascii="Times New Roman" w:hAnsi="Times New Roman" w:cs="Times New Roman"/>
          <w:sz w:val="28"/>
          <w:szCs w:val="28"/>
        </w:rPr>
        <w:t>год- на</w:t>
      </w:r>
      <w:proofErr w:type="gramEnd"/>
      <w:r w:rsidRPr="004475F4">
        <w:rPr>
          <w:rFonts w:ascii="Times New Roman" w:hAnsi="Times New Roman" w:cs="Times New Roman"/>
          <w:sz w:val="28"/>
          <w:szCs w:val="28"/>
        </w:rPr>
        <w:t xml:space="preserve"> пунктах проведения контрольных работ.</w:t>
      </w:r>
    </w:p>
    <w:sectPr w:rsidR="004475F4" w:rsidRPr="004475F4" w:rsidSect="00F41E90">
      <w:pgSz w:w="11906" w:h="16838"/>
      <w:pgMar w:top="568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F93"/>
    <w:multiLevelType w:val="multilevel"/>
    <w:tmpl w:val="CB68CE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AD663E"/>
    <w:multiLevelType w:val="hybridMultilevel"/>
    <w:tmpl w:val="A86C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2ADE"/>
    <w:multiLevelType w:val="multilevel"/>
    <w:tmpl w:val="5FACC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263C59"/>
    <w:rsid w:val="000713DE"/>
    <w:rsid w:val="00263C59"/>
    <w:rsid w:val="00351797"/>
    <w:rsid w:val="004475F4"/>
    <w:rsid w:val="005B6A42"/>
    <w:rsid w:val="006E464F"/>
    <w:rsid w:val="00767E97"/>
    <w:rsid w:val="0083761B"/>
    <w:rsid w:val="009068C3"/>
    <w:rsid w:val="00AC6CAF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7749"/>
  <w15:docId w15:val="{6E7E37F7-96EE-4332-B97B-2F814096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AD535C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sid w:val="00AD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qFormat/>
    <w:rsid w:val="00AD53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">
    <w:name w:val="Заголовок №1_"/>
    <w:basedOn w:val="a0"/>
    <w:link w:val="10"/>
    <w:qFormat/>
    <w:rsid w:val="00AD53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qFormat/>
    <w:rsid w:val="00AD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qFormat/>
    <w:rsid w:val="00AD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qFormat/>
    <w:rsid w:val="00AD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qFormat/>
    <w:rsid w:val="00AD535C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"/>
    <w:basedOn w:val="a3"/>
    <w:qFormat/>
    <w:rsid w:val="00AD535C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qFormat/>
    <w:rsid w:val="00AD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qFormat/>
    <w:rsid w:val="00AD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qFormat/>
    <w:rsid w:val="00AD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qFormat/>
    <w:rsid w:val="00AD53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qFormat/>
    <w:rsid w:val="00AD535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AD535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"/>
    <w:qFormat/>
    <w:rsid w:val="00AD535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055A2D"/>
    <w:rPr>
      <w:color w:val="000000"/>
    </w:rPr>
  </w:style>
  <w:style w:type="character" w:customStyle="1" w:styleId="a6">
    <w:name w:val="Нижний колонтитул Знак"/>
    <w:basedOn w:val="a0"/>
    <w:uiPriority w:val="99"/>
    <w:semiHidden/>
    <w:qFormat/>
    <w:rsid w:val="00055A2D"/>
    <w:rPr>
      <w:color w:val="000000"/>
    </w:rPr>
  </w:style>
  <w:style w:type="character" w:customStyle="1" w:styleId="a7">
    <w:name w:val="Другое_"/>
    <w:basedOn w:val="a0"/>
    <w:qFormat/>
    <w:rsid w:val="00F4295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3704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eastAsia="ru-RU" w:bidi="ru-RU"/>
    </w:rPr>
  </w:style>
  <w:style w:type="character" w:customStyle="1" w:styleId="ListLabel2">
    <w:name w:val="ListLabel 2"/>
    <w:qFormat/>
    <w:rsid w:val="003704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37041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F100C"/>
    <w:rPr>
      <w:rFonts w:ascii="Tahoma" w:hAnsi="Tahoma" w:cs="Tahoma"/>
      <w:color w:val="000000"/>
      <w:sz w:val="16"/>
      <w:szCs w:val="16"/>
    </w:rPr>
  </w:style>
  <w:style w:type="character" w:customStyle="1" w:styleId="11">
    <w:name w:val="Верхний колонтитул Знак1"/>
    <w:basedOn w:val="a0"/>
    <w:link w:val="12"/>
    <w:uiPriority w:val="99"/>
    <w:semiHidden/>
    <w:qFormat/>
    <w:rsid w:val="00614B11"/>
    <w:rPr>
      <w:color w:val="000000"/>
    </w:rPr>
  </w:style>
  <w:style w:type="character" w:customStyle="1" w:styleId="13">
    <w:name w:val="Нижний колонтитул Знак1"/>
    <w:basedOn w:val="a0"/>
    <w:link w:val="14"/>
    <w:uiPriority w:val="99"/>
    <w:semiHidden/>
    <w:qFormat/>
    <w:rsid w:val="00614B11"/>
    <w:rPr>
      <w:color w:val="000000"/>
    </w:rPr>
  </w:style>
  <w:style w:type="character" w:customStyle="1" w:styleId="ListLabel4">
    <w:name w:val="ListLabel 4"/>
    <w:qFormat/>
    <w:rsid w:val="00263C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263C5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263C5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Heading">
    <w:name w:val="Heading"/>
    <w:basedOn w:val="a"/>
    <w:next w:val="a9"/>
    <w:qFormat/>
    <w:rsid w:val="00370419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370419"/>
    <w:pPr>
      <w:spacing w:after="140" w:line="288" w:lineRule="auto"/>
    </w:pPr>
  </w:style>
  <w:style w:type="paragraph" w:styleId="aa">
    <w:name w:val="List"/>
    <w:basedOn w:val="a9"/>
    <w:rsid w:val="00370419"/>
    <w:rPr>
      <w:rFonts w:cs="Nirmala UI"/>
    </w:rPr>
  </w:style>
  <w:style w:type="paragraph" w:customStyle="1" w:styleId="15">
    <w:name w:val="Название объекта1"/>
    <w:basedOn w:val="a"/>
    <w:qFormat/>
    <w:rsid w:val="00370419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370419"/>
    <w:pPr>
      <w:suppressLineNumbers/>
    </w:pPr>
    <w:rPr>
      <w:rFonts w:cs="Nirmala UI"/>
    </w:rPr>
  </w:style>
  <w:style w:type="paragraph" w:customStyle="1" w:styleId="20">
    <w:name w:val="Основной текст (2)"/>
    <w:basedOn w:val="a"/>
    <w:link w:val="2"/>
    <w:qFormat/>
    <w:rsid w:val="00AD535C"/>
    <w:pPr>
      <w:shd w:val="clear" w:color="auto" w:fill="FFFFFF"/>
      <w:spacing w:before="300" w:after="900" w:line="317" w:lineRule="exact"/>
      <w:ind w:hanging="1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qFormat/>
    <w:rsid w:val="00AD535C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qFormat/>
    <w:rsid w:val="00AD535C"/>
    <w:pPr>
      <w:shd w:val="clear" w:color="auto" w:fill="FFFFFF"/>
      <w:spacing w:before="240" w:after="660"/>
      <w:outlineLvl w:val="0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40">
    <w:name w:val="Основной текст (4)"/>
    <w:basedOn w:val="a"/>
    <w:link w:val="4"/>
    <w:qFormat/>
    <w:rsid w:val="00AD535C"/>
    <w:pPr>
      <w:shd w:val="clear" w:color="auto" w:fill="FFFFFF"/>
      <w:spacing w:before="66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Колонтитул"/>
    <w:basedOn w:val="a"/>
    <w:qFormat/>
    <w:rsid w:val="00AD535C"/>
    <w:pPr>
      <w:shd w:val="clear" w:color="auto" w:fill="FFFFFF"/>
    </w:pPr>
    <w:rPr>
      <w:rFonts w:ascii="Garamond" w:eastAsia="Garamond" w:hAnsi="Garamond" w:cs="Garamond"/>
      <w:sz w:val="20"/>
      <w:szCs w:val="20"/>
    </w:rPr>
  </w:style>
  <w:style w:type="paragraph" w:customStyle="1" w:styleId="50">
    <w:name w:val="Основной текст (5)"/>
    <w:basedOn w:val="a"/>
    <w:link w:val="5"/>
    <w:qFormat/>
    <w:rsid w:val="00AD535C"/>
    <w:pPr>
      <w:shd w:val="clear" w:color="auto" w:fill="FFFFFF"/>
      <w:spacing w:before="420" w:line="23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">
    <w:name w:val="Верхний колонтитул1"/>
    <w:basedOn w:val="a"/>
    <w:link w:val="11"/>
    <w:uiPriority w:val="99"/>
    <w:semiHidden/>
    <w:unhideWhenUsed/>
    <w:rsid w:val="00614B11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link w:val="13"/>
    <w:uiPriority w:val="99"/>
    <w:semiHidden/>
    <w:unhideWhenUsed/>
    <w:rsid w:val="00614B11"/>
    <w:pPr>
      <w:tabs>
        <w:tab w:val="center" w:pos="4677"/>
        <w:tab w:val="right" w:pos="9355"/>
      </w:tabs>
    </w:pPr>
  </w:style>
  <w:style w:type="paragraph" w:customStyle="1" w:styleId="ac">
    <w:name w:val="Другое"/>
    <w:basedOn w:val="a"/>
    <w:qFormat/>
    <w:rsid w:val="00F4295B"/>
    <w:pPr>
      <w:shd w:val="clear" w:color="auto" w:fill="FFFFFF"/>
      <w:ind w:firstLine="400"/>
    </w:pPr>
    <w:rPr>
      <w:rFonts w:ascii="Times New Roman" w:eastAsia="Times New Roman" w:hAnsi="Times New Roman"/>
      <w:color w:val="00000A"/>
      <w:sz w:val="26"/>
      <w:szCs w:val="26"/>
    </w:rPr>
  </w:style>
  <w:style w:type="paragraph" w:styleId="ad">
    <w:name w:val="Balloon Text"/>
    <w:basedOn w:val="a"/>
    <w:uiPriority w:val="99"/>
    <w:semiHidden/>
    <w:unhideWhenUsed/>
    <w:qFormat/>
    <w:rsid w:val="009F100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77560"/>
    <w:rPr>
      <w:rFonts w:ascii="Tahoma" w:eastAsiaTheme="minorHAnsi" w:hAnsi="Tahoma" w:cs="Tahoma"/>
      <w:color w:val="000000"/>
      <w:lang w:eastAsia="en-US" w:bidi="ar-SA"/>
    </w:rPr>
  </w:style>
  <w:style w:type="paragraph" w:styleId="ae">
    <w:name w:val="List Paragraph"/>
    <w:basedOn w:val="a"/>
    <w:uiPriority w:val="34"/>
    <w:qFormat/>
    <w:rsid w:val="00CA7D5E"/>
    <w:pPr>
      <w:ind w:left="720"/>
      <w:contextualSpacing/>
    </w:pPr>
  </w:style>
  <w:style w:type="table" w:styleId="af">
    <w:name w:val="Table Grid"/>
    <w:basedOn w:val="a1"/>
    <w:uiPriority w:val="59"/>
    <w:rsid w:val="00F4295B"/>
    <w:rPr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7E48-AE49-4C2C-8E8D-6B7CD0EB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User)</cp:lastModifiedBy>
  <cp:revision>5</cp:revision>
  <dcterms:created xsi:type="dcterms:W3CDTF">2022-09-23T06:17:00Z</dcterms:created>
  <dcterms:modified xsi:type="dcterms:W3CDTF">2023-08-30T06:53:00Z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